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57" w:rsidRDefault="00422EE1" w:rsidP="00422EE1">
      <w:pPr>
        <w:jc w:val="center"/>
        <w:rPr>
          <w:sz w:val="28"/>
          <w:szCs w:val="28"/>
        </w:rPr>
      </w:pPr>
      <w:r>
        <w:rPr>
          <w:sz w:val="28"/>
          <w:szCs w:val="28"/>
        </w:rPr>
        <w:t>Obec Oskava, Oskava 112,  788 01 Oskava</w:t>
      </w:r>
    </w:p>
    <w:p w:rsidR="00422EE1" w:rsidRDefault="00422EE1" w:rsidP="00422EE1">
      <w:pPr>
        <w:jc w:val="center"/>
        <w:rPr>
          <w:sz w:val="28"/>
          <w:szCs w:val="28"/>
        </w:rPr>
      </w:pPr>
    </w:p>
    <w:p w:rsidR="00422EE1" w:rsidRDefault="00422EE1" w:rsidP="00422EE1">
      <w:pPr>
        <w:jc w:val="center"/>
        <w:rPr>
          <w:sz w:val="28"/>
          <w:szCs w:val="28"/>
        </w:rPr>
      </w:pPr>
    </w:p>
    <w:p w:rsidR="00422EE1" w:rsidRDefault="00422EE1" w:rsidP="00422E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Záměr prodeje pozemků</w:t>
      </w:r>
    </w:p>
    <w:p w:rsidR="00422EE1" w:rsidRDefault="00422EE1" w:rsidP="00422EE1">
      <w:pPr>
        <w:jc w:val="center"/>
        <w:rPr>
          <w:b/>
          <w:sz w:val="28"/>
          <w:szCs w:val="28"/>
          <w:u w:val="single"/>
        </w:rPr>
      </w:pPr>
    </w:p>
    <w:p w:rsidR="00422EE1" w:rsidRDefault="00422EE1" w:rsidP="00422EE1">
      <w:pPr>
        <w:jc w:val="center"/>
        <w:rPr>
          <w:b/>
          <w:sz w:val="28"/>
          <w:szCs w:val="28"/>
          <w:u w:val="single"/>
        </w:rPr>
      </w:pPr>
    </w:p>
    <w:p w:rsidR="00422EE1" w:rsidRDefault="00422EE1" w:rsidP="00422EE1">
      <w:pPr>
        <w:rPr>
          <w:sz w:val="28"/>
          <w:szCs w:val="28"/>
        </w:rPr>
      </w:pPr>
      <w:r>
        <w:rPr>
          <w:sz w:val="28"/>
          <w:szCs w:val="28"/>
        </w:rPr>
        <w:t>Pozemek p.č. 1029</w:t>
      </w:r>
    </w:p>
    <w:p w:rsidR="00422EE1" w:rsidRDefault="00422EE1" w:rsidP="00422EE1">
      <w:pPr>
        <w:rPr>
          <w:sz w:val="28"/>
          <w:szCs w:val="28"/>
        </w:rPr>
      </w:pPr>
      <w:r>
        <w:rPr>
          <w:sz w:val="28"/>
          <w:szCs w:val="28"/>
        </w:rPr>
        <w:t>v katastrálním území Bedřichov u Oskavy</w:t>
      </w:r>
    </w:p>
    <w:p w:rsidR="00422EE1" w:rsidRDefault="00422EE1" w:rsidP="00422EE1">
      <w:pPr>
        <w:rPr>
          <w:sz w:val="28"/>
          <w:szCs w:val="28"/>
        </w:rPr>
      </w:pPr>
    </w:p>
    <w:p w:rsidR="00422EE1" w:rsidRDefault="00422EE1" w:rsidP="00422EE1">
      <w:pPr>
        <w:rPr>
          <w:sz w:val="28"/>
          <w:szCs w:val="28"/>
        </w:rPr>
      </w:pPr>
    </w:p>
    <w:p w:rsidR="00422EE1" w:rsidRDefault="00422EE1" w:rsidP="00422EE1">
      <w:pPr>
        <w:rPr>
          <w:sz w:val="28"/>
          <w:szCs w:val="28"/>
        </w:rPr>
      </w:pPr>
    </w:p>
    <w:p w:rsidR="00422EE1" w:rsidRDefault="00422EE1" w:rsidP="00422EE1">
      <w:pPr>
        <w:rPr>
          <w:sz w:val="28"/>
          <w:szCs w:val="28"/>
        </w:rPr>
      </w:pPr>
    </w:p>
    <w:p w:rsidR="00422EE1" w:rsidRDefault="00422EE1" w:rsidP="00422EE1">
      <w:pPr>
        <w:rPr>
          <w:sz w:val="28"/>
          <w:szCs w:val="28"/>
        </w:rPr>
      </w:pPr>
    </w:p>
    <w:p w:rsidR="00422EE1" w:rsidRDefault="00422EE1" w:rsidP="00422EE1">
      <w:pPr>
        <w:rPr>
          <w:sz w:val="28"/>
          <w:szCs w:val="28"/>
        </w:rPr>
      </w:pPr>
    </w:p>
    <w:p w:rsidR="00422EE1" w:rsidRPr="00422EE1" w:rsidRDefault="00422EE1" w:rsidP="00422EE1">
      <w:pPr>
        <w:rPr>
          <w:sz w:val="24"/>
          <w:szCs w:val="24"/>
        </w:rPr>
      </w:pPr>
      <w:r w:rsidRPr="00422EE1">
        <w:rPr>
          <w:sz w:val="24"/>
          <w:szCs w:val="24"/>
        </w:rPr>
        <w:t>Datum zveřejnění:</w:t>
      </w:r>
      <w:r>
        <w:rPr>
          <w:sz w:val="24"/>
          <w:szCs w:val="24"/>
        </w:rPr>
        <w:t xml:space="preserve"> 21.4.2017</w:t>
      </w:r>
    </w:p>
    <w:p w:rsidR="00422EE1" w:rsidRPr="00422EE1" w:rsidRDefault="00422EE1" w:rsidP="00422EE1">
      <w:pPr>
        <w:rPr>
          <w:sz w:val="24"/>
          <w:szCs w:val="24"/>
        </w:rPr>
      </w:pPr>
      <w:r w:rsidRPr="00422EE1">
        <w:rPr>
          <w:sz w:val="24"/>
          <w:szCs w:val="24"/>
        </w:rPr>
        <w:t>Datum sejmutí:</w:t>
      </w:r>
      <w:r w:rsidR="00AD5A4B">
        <w:rPr>
          <w:sz w:val="24"/>
          <w:szCs w:val="24"/>
        </w:rPr>
        <w:t xml:space="preserve"> 9.5.2017</w:t>
      </w:r>
      <w:bookmarkStart w:id="0" w:name="_GoBack"/>
      <w:bookmarkEnd w:id="0"/>
    </w:p>
    <w:sectPr w:rsidR="00422EE1" w:rsidRPr="0042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21"/>
    <w:rsid w:val="00422EE1"/>
    <w:rsid w:val="007E5257"/>
    <w:rsid w:val="009F4E21"/>
    <w:rsid w:val="00A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C591"/>
  <w15:chartTrackingRefBased/>
  <w15:docId w15:val="{ACCE75CB-F9FF-48B3-8889-B3F6624D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Kozáková</dc:creator>
  <cp:keywords/>
  <dc:description/>
  <cp:lastModifiedBy>Pavlína Utěšená</cp:lastModifiedBy>
  <cp:revision>2</cp:revision>
  <dcterms:created xsi:type="dcterms:W3CDTF">2017-04-21T07:46:00Z</dcterms:created>
  <dcterms:modified xsi:type="dcterms:W3CDTF">2017-04-21T07:46:00Z</dcterms:modified>
</cp:coreProperties>
</file>